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 CYR" w:hAnsi="Times New Roman CYR"/>
        </w:rPr>
        <w:t xml:space="preserve">                                                                               </w:t>
        <w:pict/>
      </w:r>
    </w:p>
    <w:p>
      <w:pPr>
        <w:pStyle w:val="style3"/>
        <w:numPr>
          <w:ilvl w:val="2"/>
          <w:numId w:val="2"/>
        </w:numPr>
      </w:pPr>
      <w:r>
        <w:rPr>
          <w:sz w:val="32"/>
          <w:b/>
        </w:rPr>
        <w:t xml:space="preserve">                                           </w:t>
      </w:r>
      <w:r>
        <w:rPr>
          <w:sz w:val="32"/>
          <w:b/>
        </w:rPr>
        <w:t>АДМИНИСТРАЦИЯ</w:t>
      </w:r>
    </w:p>
    <w:p>
      <w:pPr>
        <w:pStyle w:val="style3"/>
        <w:numPr>
          <w:ilvl w:val="2"/>
          <w:numId w:val="2"/>
        </w:numPr>
        <w:jc w:val="center"/>
      </w:pPr>
      <w:r>
        <w:rPr>
          <w:sz w:val="28"/>
          <w:b/>
        </w:rPr>
        <w:t>КУЗЬМИЧСКОГО СЕЛЬСКОГО ПОСЕЛЕНИЯ</w:t>
      </w:r>
    </w:p>
    <w:p>
      <w:pPr>
        <w:pStyle w:val="style3"/>
        <w:numPr>
          <w:ilvl w:val="2"/>
          <w:numId w:val="2"/>
        </w:numPr>
        <w:jc w:val="center"/>
      </w:pPr>
      <w:r>
        <w:rPr>
          <w:sz w:val="28"/>
          <w:b/>
        </w:rPr>
        <w:t>ЕРШИЧСКОГО РАЙОНА СМОЛЕНСКОЙ ОБЛАСТИ</w:t>
      </w:r>
    </w:p>
    <w:p>
      <w:pPr>
        <w:pStyle w:val="style0"/>
        <w:jc w:val="center"/>
      </w:pPr>
      <w:r>
        <w:rPr>
          <w:sz w:val="28"/>
          <w:b/>
          <w:rFonts w:ascii="Times New Roman" w:cs="Times New Roman" w:hAnsi="Times New Roman"/>
        </w:rPr>
        <w:t xml:space="preserve">                      </w:t>
      </w:r>
    </w:p>
    <w:p>
      <w:pPr>
        <w:pStyle w:val="style0"/>
        <w:jc w:val="center"/>
        <w:pBdr>
          <w:bottom w:color="00000A" w:space="0" w:sz="12" w:val="single"/>
        </w:pBdr>
      </w:pPr>
      <w:r>
        <w:rPr>
          <w:sz w:val="32"/>
          <w:b/>
          <w:szCs w:val="32"/>
          <w:rFonts w:ascii="Times New Roman" w:cs="Times New Roman" w:hAnsi="Times New Roman"/>
        </w:rPr>
        <w:t>П О С Т А Н О В Л Е Н И Е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от   19.01.2017г                      №01/1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Об утверждении муниципальной целевой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Программы «Повышение эффективности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использования и охраны земель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на территории Кузьмичского сельского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поселения Ершичского  района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Cмоленской области на 2017-2019 годы »</w:t>
      </w:r>
    </w:p>
    <w:p>
      <w:pPr>
        <w:pStyle w:val="style0"/>
        <w:jc w:val="both"/>
        <w:ind w:hanging="0" w:left="4275" w:right="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 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 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В соответствии со ст.ст. 11, 13 и 72 Земельного кодекса РФ, руководствуясь ст.179,3    Бюджетного Кодекса РФ, Федеральным Законом Российской Федерации  от 6 октября 2003 года № 131-ФЗ "Об общих принципах организации местного самоуправления в Российской Федерации",  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Администрация Кузьмичского сельского поселения Ершичского района Смоленской области   п о с т а н о в л я е т :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      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1.Утвердить муниципальную  целевую программу  «Повышение эффективности использования и охраны земель на территории Кузьмичского сельского поселения Ершичского района Смоленской области  на 2017-2019 годы»  (далее – Программа) согласно приложению.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   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2.Постановление вступает в силу со дня его подписания и подлежит  размещению на официальном сайте Администрации Кузьмичского сельского поселения Ершичского района Смоленской области.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  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style0"/>
        <w:jc w:val="both"/>
        <w:spacing w:after="0" w:before="0"/>
      </w:pPr>
      <w:r>
        <w:rPr/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Глава муниципального образования 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Кузьмичского сельского поселения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Ершичского района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Смоленской области                                                                            </w:t>
      </w:r>
      <w:r>
        <w:rPr>
          <w:sz w:val="28"/>
          <w:b/>
          <w:szCs w:val="28"/>
          <w:rFonts w:ascii="Times New Roman" w:cs="Times New Roman" w:hAnsi="Times New Roman"/>
        </w:rPr>
        <w:t>Н.В.Рыкова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                                                                                       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Приложение</w:t>
      </w:r>
    </w:p>
    <w:p>
      <w:pPr>
        <w:pStyle w:val="style0"/>
        <w:jc w:val="right"/>
        <w:ind w:hanging="0" w:left="4275" w:right="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                 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к постановлению Администрации </w:t>
      </w:r>
    </w:p>
    <w:p>
      <w:pPr>
        <w:pStyle w:val="style0"/>
        <w:jc w:val="right"/>
        <w:ind w:hanging="0" w:left="4275" w:right="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Кузьмичского сельского</w:t>
      </w:r>
    </w:p>
    <w:p>
      <w:pPr>
        <w:pStyle w:val="style0"/>
        <w:jc w:val="right"/>
        <w:ind w:hanging="0" w:left="4275" w:right="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        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поселения Ершичского </w:t>
      </w:r>
    </w:p>
    <w:p>
      <w:pPr>
        <w:pStyle w:val="style0"/>
        <w:jc w:val="right"/>
        <w:ind w:hanging="0" w:left="4275" w:right="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района Смоленской  области</w:t>
      </w:r>
    </w:p>
    <w:p>
      <w:pPr>
        <w:pStyle w:val="style0"/>
        <w:jc w:val="center"/>
        <w:ind w:hanging="0" w:left="4275" w:right="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                      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от  19.01.2017г.  № 01/1</w:t>
      </w:r>
    </w:p>
    <w:p>
      <w:pPr>
        <w:pStyle w:val="style0"/>
        <w:jc w:val="right"/>
        <w:ind w:hanging="0" w:left="4836" w:right="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  </w:t>
      </w:r>
    </w:p>
    <w:p>
      <w:pPr>
        <w:pStyle w:val="style0"/>
        <w:jc w:val="center"/>
        <w:ind w:hanging="0" w:left="4836" w:right="0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Муниципальная  целевая программа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«</w:t>
      </w:r>
      <w:r>
        <w:rPr>
          <w:sz w:val="28"/>
          <w:b/>
          <w:szCs w:val="28"/>
          <w:rFonts w:ascii="Times New Roman" w:cs="Times New Roman" w:hAnsi="Times New Roman"/>
        </w:rPr>
        <w:t>Повышение эффективности использования</w:t>
      </w:r>
      <w:r>
        <w:rPr>
          <w:sz w:val="28"/>
          <w:b/>
          <w:szCs w:val="28"/>
          <w:rFonts w:cs="Arial"/>
        </w:rPr>
        <w:t xml:space="preserve">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и охраны земель на территории  </w:t>
      </w:r>
      <w:bookmarkStart w:id="0" w:name="__DdeLink__362_1681115297"/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Кузьмичского сельского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поселения Ершичского </w:t>
      </w:r>
      <w:bookmarkEnd w:id="0"/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района Смоленской области  на 2017-2019 годы»</w:t>
      </w:r>
    </w:p>
    <w:p>
      <w:pPr>
        <w:pStyle w:val="style0"/>
        <w:ind w:hanging="0" w:left="4275" w:right="0"/>
        <w:spacing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Раздел I. Паспорт программы «</w:t>
      </w:r>
      <w:r>
        <w:rPr>
          <w:sz w:val="28"/>
          <w:b/>
          <w:szCs w:val="28"/>
          <w:rFonts w:ascii="Times New Roman" w:cs="Times New Roman" w:hAnsi="Times New Roman"/>
        </w:rPr>
        <w:t xml:space="preserve">Повышение эффективности использования и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охраны земель на территории Кузьмичского сельского поселения Ершичского   района Смоленской области  на 2017-2019 годы»</w:t>
      </w:r>
    </w:p>
    <w:tbl>
      <w:tblPr>
        <w:tblBorders>
          <w:top w:color="00000A" w:space="0" w:sz="2" w:val="double"/>
          <w:left w:color="00000A" w:space="0" w:sz="2" w:val="double"/>
          <w:bottom w:color="00000A" w:space="0" w:sz="2" w:val="double"/>
          <w:right w:color="00000A" w:space="0" w:sz="2" w:val="double"/>
        </w:tblBorders>
        <w:jc w:val="center"/>
      </w:tblPr>
      <w:tblGrid>
        <w:gridCol w:w="3695"/>
        <w:gridCol w:w="13634"/>
      </w:tblGrid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36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Наименование Программы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3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Муниципальная  целевая программа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«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Повышение эффективности использования и </w:t>
            </w:r>
            <w:r>
              <w:rPr>
                <w:sz w:val="28"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 xml:space="preserve">охраны земель на территории 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Кузьмичского сельского</w:t>
            </w:r>
            <w:r>
              <w:rPr>
                <w:sz w:val="28"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 xml:space="preserve"> 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 xml:space="preserve">поселения Ершичского </w:t>
            </w:r>
            <w:r>
              <w:rPr>
                <w:sz w:val="28"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 xml:space="preserve"> района Смоленской области  на 2017-2019 годы»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(далее – Программа)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36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Заказчик </w:t>
            </w: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Программы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3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Администрация  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Кузьмичского сельского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 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 xml:space="preserve">поселения Ершичского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  района Смоленской  области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36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Разработчик Программы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3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Администрация  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Кузьмичского сельского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 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 xml:space="preserve">поселения Ершичского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района Смоленской  области</w:t>
            </w:r>
          </w:p>
        </w:tc>
      </w:tr>
      <w:tr>
        <w:trPr>
          <w:trHeight w:hRule="atLeast" w:val="1522"/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36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Основная цель Программы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3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Обеспечение прав граждан  на благоприятную окружающую среду;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 Предотвращение загрязнения окружающей среды в результате ведения хозяйственной и иной деятельности на земельных участках; сохранение плодородия почв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36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Основные задачи Программы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3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Обеспечение организации рационального использования и охраны земель, инвентаризация земель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36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Сроки реализации Программы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3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2017-2019 годы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36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Исполнители Программы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3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64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  <w:p>
            <w:pPr>
              <w:pStyle w:val="style0"/>
              <w:ind w:hanging="0" w:left="264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  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Администрация 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Кузьмичского сельского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 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 xml:space="preserve">поселения Ершичского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  района Смоленской  области;</w:t>
            </w:r>
          </w:p>
          <w:p>
            <w:pPr>
              <w:pStyle w:val="style0"/>
              <w:ind w:hanging="0" w:left="264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</w:tr>
      <w:tr>
        <w:trPr>
          <w:trHeight w:hRule="atLeast" w:val="959"/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36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Источник финансирования Программы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3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Средства арендаторов и собственников земельных участко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в</w:t>
            </w:r>
          </w:p>
        </w:tc>
      </w:tr>
      <w:tr>
        <w:trPr>
          <w:trHeight w:hRule="atLeast" w:val="2051"/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36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3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-41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   </w:t>
            </w: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36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3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Контроль  за ходом реализации   Программы осуществляет Администрация 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Кузьмичского сельского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 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 xml:space="preserve">поселения Ершичского 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 района Смоленской области </w:t>
            </w: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в соответствии с ее полномочиями, установленными федеральным и областным законодательством</w:t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 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Раздел II. Содержание проблемы и обоснование необходимости ее решения программными методами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 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 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 обеспечения  условий устойчивого развития сельского поселения.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rFonts w:ascii="Times New Roman" w:cs="Times New Roman" w:eastAsia="Calibri" w:hAnsi="Times New Roman"/>
        </w:rPr>
        <w:t xml:space="preserve">Муниципальная программа «Повышение эффективности использования и охраны земель на территории 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Кузьмичского сельского</w:t>
      </w:r>
      <w:r>
        <w:rPr>
          <w:color w:val="000000"/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поселения Ершичского </w:t>
      </w:r>
      <w:r>
        <w:rPr>
          <w:color w:val="000000"/>
          <w:sz w:val="28"/>
          <w:szCs w:val="28"/>
          <w:rFonts w:ascii="Times New Roman" w:cs="Times New Roman" w:eastAsia="Calibri" w:hAnsi="Times New Roman"/>
        </w:rPr>
        <w:t xml:space="preserve"> района Смоленской области»  на 2017-2019 годы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 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 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 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   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Проблемы устойчивого социально-экономического развития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Кузьмичского сельского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поселения Ершичского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района Смоленской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 сельского 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  </w:t>
      </w:r>
      <w:r>
        <w:rPr>
          <w:sz w:val="26"/>
          <w:b/>
          <w:szCs w:val="26"/>
          <w:bCs/>
          <w:rFonts w:ascii="Times New Roman" w:cs="Times New Roman" w:eastAsia="Calibri" w:hAnsi="Times New Roman"/>
        </w:rPr>
        <w:t>3. Цели и задачи муниципальной программы</w:t>
      </w:r>
      <w:r>
        <w:rPr>
          <w:sz w:val="26"/>
          <w:b/>
          <w:szCs w:val="26"/>
          <w:bCs/>
          <w:rFonts w:ascii="Times New Roman" w:cs="Times New Roman" w:hAnsi="Times New Roman"/>
        </w:rPr>
        <w:t xml:space="preserve"> </w:t>
      </w:r>
      <w:r>
        <w:rPr>
          <w:sz w:val="26"/>
          <w:b/>
          <w:szCs w:val="26"/>
          <w:rFonts w:ascii="Times New Roman" w:cs="Times New Roman" w:eastAsia="Calibri" w:hAnsi="Times New Roman"/>
        </w:rPr>
        <w:t xml:space="preserve">«Повышение эффективности использования и охраны земель на территории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Кузьмичского сельского</w:t>
      </w: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поселения Ершичского </w:t>
      </w:r>
      <w:r>
        <w:rPr>
          <w:sz w:val="26"/>
          <w:b/>
          <w:szCs w:val="26"/>
          <w:rFonts w:ascii="Times New Roman" w:cs="Times New Roman" w:eastAsia="Calibri" w:hAnsi="Times New Roman"/>
        </w:rPr>
        <w:t xml:space="preserve"> Смоленской области» на 2017-2019</w:t>
      </w:r>
      <w:r>
        <w:rPr>
          <w:sz w:val="28"/>
          <w:b/>
          <w:szCs w:val="28"/>
          <w:rFonts w:ascii="Times New Roman" w:cs="Times New Roman" w:eastAsia="Calibri" w:hAnsi="Times New Roman"/>
        </w:rPr>
        <w:t xml:space="preserve"> годы»</w:t>
      </w:r>
    </w:p>
    <w:p>
      <w:pPr>
        <w:pStyle w:val="style0"/>
        <w:jc w:val="both"/>
        <w:ind w:firstLine="576" w:left="0" w:right="0"/>
        <w:spacing w:after="0" w:before="0"/>
      </w:pPr>
      <w:r>
        <w:rPr>
          <w:sz w:val="28"/>
          <w:szCs w:val="28"/>
          <w:rFonts w:ascii="Times New Roman" w:cs="Times New Roman" w:eastAsia="Calibri" w:hAnsi="Times New Roman"/>
        </w:rPr>
        <w:t xml:space="preserve">Целями охраны земель на территории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Кузьмичского сельского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поселения Ершичского </w:t>
      </w:r>
      <w:r>
        <w:rPr>
          <w:sz w:val="28"/>
          <w:szCs w:val="28"/>
          <w:rFonts w:ascii="Times New Roman" w:cs="Times New Roman" w:eastAsia="Calibri" w:hAnsi="Times New Roman"/>
        </w:rPr>
        <w:t xml:space="preserve">района Смоленской области являются: </w:t>
      </w:r>
    </w:p>
    <w:p>
      <w:pPr>
        <w:pStyle w:val="style0"/>
        <w:jc w:val="both"/>
        <w:ind w:firstLine="576" w:left="0" w:right="0"/>
        <w:spacing w:after="0" w:before="0"/>
      </w:pPr>
      <w:r>
        <w:rPr>
          <w:sz w:val="28"/>
          <w:szCs w:val="28"/>
          <w:rFonts w:ascii="Times New Roman" w:cs="Times New Roman" w:eastAsia="Calibri" w:hAnsi="Times New Roman"/>
        </w:rPr>
        <w:t>а) обеспечение прав граждан на благоприятную окружающую среду;</w:t>
      </w:r>
    </w:p>
    <w:p>
      <w:pPr>
        <w:pStyle w:val="style0"/>
        <w:jc w:val="both"/>
        <w:ind w:firstLine="576" w:left="0" w:right="0"/>
        <w:spacing w:after="0" w:before="0"/>
      </w:pPr>
      <w:r>
        <w:rPr>
          <w:sz w:val="28"/>
          <w:szCs w:val="28"/>
          <w:rFonts w:ascii="Times New Roman" w:cs="Times New Roman" w:eastAsia="Calibri" w:hAnsi="Times New Roman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>
      <w:pPr>
        <w:pStyle w:val="style0"/>
        <w:jc w:val="both"/>
        <w:ind w:firstLine="576" w:left="0" w:right="0"/>
        <w:spacing w:after="0" w:before="0"/>
      </w:pPr>
      <w:r>
        <w:rPr>
          <w:sz w:val="28"/>
          <w:szCs w:val="28"/>
          <w:rFonts w:ascii="Times New Roman" w:cs="Times New Roman" w:eastAsia="Calibri" w:hAnsi="Times New Roman"/>
        </w:rPr>
        <w:t xml:space="preserve">в) 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>
      <w:pPr>
        <w:pStyle w:val="style0"/>
        <w:jc w:val="both"/>
        <w:ind w:firstLine="576" w:left="0" w:right="0"/>
        <w:spacing w:after="0" w:before="0"/>
      </w:pPr>
      <w:r>
        <w:rPr>
          <w:sz w:val="28"/>
          <w:szCs w:val="28"/>
          <w:rFonts w:ascii="Times New Roman" w:cs="Times New Roman" w:eastAsia="Calibri" w:hAnsi="Times New Roman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>
      <w:pPr>
        <w:pStyle w:val="style0"/>
        <w:jc w:val="both"/>
        <w:ind w:firstLine="576" w:left="0" w:right="0"/>
        <w:spacing w:after="0" w:before="0"/>
      </w:pPr>
      <w:r>
        <w:rPr>
          <w:sz w:val="28"/>
          <w:szCs w:val="28"/>
          <w:rFonts w:ascii="Times New Roman" w:cs="Times New Roman" w:eastAsia="Calibri" w:hAnsi="Times New Roman"/>
        </w:rP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>
      <w:pPr>
        <w:pStyle w:val="style0"/>
        <w:jc w:val="both"/>
        <w:ind w:firstLine="576" w:left="0" w:right="0"/>
        <w:spacing w:after="0" w:before="0"/>
      </w:pPr>
      <w:r>
        <w:rPr>
          <w:sz w:val="28"/>
          <w:szCs w:val="28"/>
          <w:rFonts w:ascii="Times New Roman" w:cs="Times New Roman" w:eastAsia="Calibri" w:hAnsi="Times New Roman"/>
        </w:rPr>
        <w:t>е) сохранение плодородия почв.</w:t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eastAsia="Calibri" w:hAnsi="Times New Roman"/>
        </w:rPr>
        <w:t xml:space="preserve">4. Обязанности арендаторов и собственников земельных участков по эффективному использованию и охране земель на территории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Кузьмичского сельского</w:t>
      </w: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поселения Ершичского </w:t>
      </w:r>
      <w:r>
        <w:rPr>
          <w:sz w:val="28"/>
          <w:b/>
          <w:szCs w:val="28"/>
          <w:rFonts w:ascii="Times New Roman" w:cs="Times New Roman" w:eastAsia="Calibri" w:hAnsi="Times New Roman"/>
        </w:rPr>
        <w:t xml:space="preserve"> района Смоленской области</w:t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 xml:space="preserve">       </w:t>
      </w:r>
      <w:r>
        <w:rPr>
          <w:sz w:val="28"/>
          <w:szCs w:val="28"/>
          <w:rFonts w:ascii="Times New Roman" w:cs="Times New Roman" w:eastAsia="Calibri" w:hAnsi="Times New Roman"/>
        </w:rPr>
        <w:t>4.1. Рациональная организация территории.</w:t>
      </w:r>
    </w:p>
    <w:p>
      <w:pPr>
        <w:pStyle w:val="style0"/>
        <w:jc w:val="both"/>
        <w:ind w:firstLine="528" w:left="0" w:right="0"/>
        <w:spacing w:after="0" w:before="0"/>
      </w:pPr>
      <w:r>
        <w:rPr>
          <w:sz w:val="28"/>
          <w:szCs w:val="28"/>
          <w:rFonts w:ascii="Times New Roman" w:cs="Times New Roman" w:eastAsia="Calibri" w:hAnsi="Times New Roman"/>
        </w:rPr>
        <w:t>4.2. Восстановление и повышение плодородия почв, а также других полезных свойств земли.</w:t>
      </w:r>
    </w:p>
    <w:p>
      <w:pPr>
        <w:pStyle w:val="style0"/>
        <w:jc w:val="both"/>
        <w:ind w:firstLine="528" w:left="0" w:right="0"/>
        <w:spacing w:after="0" w:before="0"/>
      </w:pPr>
      <w:r>
        <w:rPr>
          <w:sz w:val="28"/>
          <w:szCs w:val="28"/>
          <w:rFonts w:ascii="Times New Roman" w:cs="Times New Roman" w:eastAsia="Calibri" w:hAnsi="Times New Roman"/>
        </w:rPr>
        <w:t>4.3. Проведение мероприятий, в том числе с привлечением 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>
      <w:pPr>
        <w:pStyle w:val="style0"/>
        <w:jc w:val="both"/>
        <w:ind w:firstLine="528" w:left="0" w:right="0"/>
        <w:spacing w:after="0" w:before="0"/>
      </w:pPr>
      <w:r>
        <w:rPr>
          <w:sz w:val="28"/>
          <w:szCs w:val="28"/>
          <w:rFonts w:ascii="Times New Roman" w:cs="Times New Roman" w:eastAsia="Calibri" w:hAnsi="Times New Roman"/>
        </w:rPr>
        <w:t>4.4. Защита от зарастания сельскохозяйственных земель кустарником и сорной травой, других процессов ухудшения состояния земель.</w:t>
      </w:r>
    </w:p>
    <w:p>
      <w:pPr>
        <w:pStyle w:val="style0"/>
        <w:jc w:val="both"/>
        <w:ind w:firstLine="528" w:left="0" w:right="0"/>
        <w:spacing w:after="0" w:before="0"/>
      </w:pPr>
      <w:r>
        <w:rPr>
          <w:sz w:val="28"/>
          <w:szCs w:val="28"/>
          <w:rFonts w:ascii="Times New Roman" w:cs="Times New Roman" w:eastAsia="Calibri" w:hAnsi="Times New Roman"/>
        </w:rPr>
        <w:t>4.5. Рекультивация нарушенных земель, повышение их плодородия.</w:t>
      </w:r>
    </w:p>
    <w:p>
      <w:pPr>
        <w:pStyle w:val="style0"/>
        <w:jc w:val="both"/>
        <w:ind w:firstLine="528" w:left="0" w:right="0"/>
        <w:spacing w:after="0" w:before="0"/>
      </w:pPr>
      <w:r>
        <w:rPr>
          <w:sz w:val="28"/>
          <w:szCs w:val="28"/>
          <w:rFonts w:ascii="Times New Roman" w:cs="Times New Roman" w:eastAsia="Calibri" w:hAnsi="Times New Roman"/>
        </w:rPr>
        <w:t>4.6. Снятие, использование и сохранение плодородного слоя почвы при проведении работ, связанных с нарушением земель.</w:t>
      </w:r>
    </w:p>
    <w:p>
      <w:pPr>
        <w:pStyle w:val="style0"/>
        <w:jc w:val="center"/>
        <w:spacing w:after="0" w:before="0"/>
      </w:pPr>
      <w:r>
        <w:rPr/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bCs/>
          <w:rFonts w:ascii="Times New Roman" w:cs="Times New Roman" w:eastAsia="Calibri" w:hAnsi="Times New Roman"/>
        </w:rPr>
        <w:t>5. Финансовое обеспечение</w:t>
      </w:r>
    </w:p>
    <w:p>
      <w:pPr>
        <w:pStyle w:val="style0"/>
        <w:jc w:val="both"/>
        <w:ind w:firstLine="504" w:left="0" w:right="0"/>
        <w:spacing w:after="0" w:before="0"/>
      </w:pPr>
      <w:r>
        <w:rPr/>
      </w:r>
    </w:p>
    <w:p>
      <w:pPr>
        <w:pStyle w:val="style0"/>
        <w:jc w:val="both"/>
        <w:ind w:firstLine="504" w:left="0" w:right="0"/>
        <w:spacing w:after="0" w:before="0"/>
      </w:pPr>
      <w:r>
        <w:rPr>
          <w:sz w:val="28"/>
          <w:szCs w:val="28"/>
          <w:rFonts w:ascii="Times New Roman" w:cs="Times New Roman" w:eastAsia="Calibri" w:hAnsi="Times New Roman"/>
        </w:rPr>
        <w:t xml:space="preserve">Финансовое обеспечение осуществляется за счет средств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</w:r>
    </w:p>
    <w:p>
      <w:pPr>
        <w:pStyle w:val="style0"/>
        <w:jc w:val="center"/>
        <w:ind w:hanging="0" w:left="24" w:right="0"/>
        <w:spacing w:after="0" w:before="0"/>
      </w:pPr>
      <w:r>
        <w:rPr/>
      </w:r>
    </w:p>
    <w:p>
      <w:pPr>
        <w:pStyle w:val="style0"/>
        <w:jc w:val="center"/>
        <w:ind w:hanging="0" w:left="24" w:right="0"/>
        <w:spacing w:after="0" w:before="0"/>
      </w:pPr>
      <w:r>
        <w:rPr>
          <w:sz w:val="28"/>
          <w:b/>
          <w:szCs w:val="28"/>
          <w:bCs/>
          <w:rFonts w:ascii="Times New Roman" w:cs="Times New Roman" w:eastAsia="Calibri" w:hAnsi="Times New Roman"/>
        </w:rPr>
        <w:t xml:space="preserve">6. Мероприятия по реализации муниципальной программы </w:t>
      </w:r>
      <w:r>
        <w:rPr>
          <w:sz w:val="28"/>
          <w:b/>
          <w:szCs w:val="28"/>
          <w:rFonts w:ascii="Times New Roman" w:cs="Times New Roman" w:eastAsia="Calibri" w:hAnsi="Times New Roman"/>
        </w:rPr>
        <w:t xml:space="preserve">«Повышение эффективности использования и охраны земель на территории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Кузьмичского сельского</w:t>
      </w: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поселения Ершичского </w:t>
      </w:r>
      <w:r>
        <w:rPr>
          <w:sz w:val="28"/>
          <w:b/>
          <w:szCs w:val="28"/>
          <w:rFonts w:ascii="Times New Roman" w:cs="Times New Roman" w:eastAsia="Calibri" w:hAnsi="Times New Roman"/>
        </w:rPr>
        <w:t xml:space="preserve"> района </w:t>
      </w:r>
    </w:p>
    <w:p>
      <w:pPr>
        <w:pStyle w:val="style0"/>
        <w:jc w:val="center"/>
        <w:ind w:hanging="0" w:left="24" w:right="0"/>
        <w:spacing w:after="0" w:before="0"/>
      </w:pPr>
      <w:r>
        <w:rPr>
          <w:sz w:val="28"/>
          <w:b/>
          <w:szCs w:val="28"/>
          <w:rFonts w:ascii="Times New Roman" w:cs="Times New Roman" w:eastAsia="Calibri" w:hAnsi="Times New Roman"/>
        </w:rPr>
        <w:t>Смоленской области»  на 2017-2019 годы</w:t>
      </w:r>
    </w:p>
    <w:p>
      <w:pPr>
        <w:pStyle w:val="style0"/>
        <w:jc w:val="center"/>
        <w:ind w:hanging="0" w:left="24" w:right="0"/>
        <w:spacing w:after="0" w:before="0"/>
      </w:pPr>
      <w:r>
        <w:rPr/>
      </w:r>
    </w:p>
    <w:tbl>
      <w:tblPr>
        <w:tblBorders>
          <w:left w:color="000001" w:space="0" w:sz="6" w:val="single"/>
        </w:tblBorders>
        <w:jc w:val="left"/>
        <w:tblInd w:type="dxa" w:w="-213"/>
      </w:tblPr>
      <w:tblGrid>
        <w:gridCol w:w="5716"/>
        <w:gridCol w:w="11432"/>
        <w:gridCol w:w="17148"/>
        <w:gridCol w:w="22864"/>
        <w:gridCol w:w="28581"/>
      </w:tblGrid>
      <w:tr>
        <w:trPr>
          <w:cantSplit w:val="off"/>
        </w:trPr>
        <w:tc>
          <w:tcPr>
            <w:tcBorders>
              <w:left w:color="000001" w:space="0" w:sz="6" w:val="single"/>
            </w:tcBorders>
            <w:shd w:fill="auto"/>
            <w:tcW w:type="dxa" w:w="57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 xml:space="preserve">№ </w:t>
            </w: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п/п</w:t>
            </w:r>
          </w:p>
        </w:tc>
        <w:tc>
          <w:tcPr>
            <w:tcBorders/>
            <w:shd w:fill="auto"/>
            <w:tcW w:type="dxa" w:w="114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Наименование мероприятия</w:t>
            </w:r>
          </w:p>
        </w:tc>
        <w:tc>
          <w:tcPr>
            <w:tcBorders/>
            <w:shd w:fill="auto"/>
            <w:tcW w:type="dxa" w:w="171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Ответственный исполнитель</w:t>
            </w:r>
          </w:p>
        </w:tc>
        <w:tc>
          <w:tcPr>
            <w:tcBorders/>
            <w:shd w:fill="auto"/>
            <w:tcW w:type="dxa" w:w="228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Срок исполнения</w:t>
            </w:r>
          </w:p>
        </w:tc>
        <w:tc>
          <w:tcPr>
            <w:tcBorders/>
            <w:shd w:fill="auto"/>
            <w:tcW w:type="dxa" w:w="28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Финансирование в руб.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7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1</w:t>
            </w:r>
          </w:p>
        </w:tc>
        <w:tc>
          <w:tcPr>
            <w:tcBorders/>
            <w:shd w:fill="auto"/>
            <w:tcW w:type="dxa" w:w="114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Borders/>
            <w:shd w:fill="auto"/>
            <w:tcW w:type="dxa" w:w="171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Собственники  и арендаторы земельных участков</w:t>
            </w:r>
          </w:p>
        </w:tc>
        <w:tc>
          <w:tcPr>
            <w:tcBorders/>
            <w:shd w:fill="auto"/>
            <w:tcW w:type="dxa" w:w="228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постоянно</w:t>
            </w:r>
          </w:p>
        </w:tc>
        <w:tc>
          <w:tcPr>
            <w:tcBorders/>
            <w:shd w:fill="auto"/>
            <w:tcW w:type="dxa" w:w="28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Средства собственников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7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2</w:t>
            </w:r>
          </w:p>
        </w:tc>
        <w:tc>
          <w:tcPr>
            <w:tcBorders/>
            <w:shd w:fill="auto"/>
            <w:tcW w:type="dxa" w:w="114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 xml:space="preserve">Контроль за использованием земель сельскохозяйственного назначения </w:t>
            </w:r>
          </w:p>
        </w:tc>
        <w:tc>
          <w:tcPr>
            <w:tcBorders/>
            <w:shd w:fill="auto"/>
            <w:tcW w:type="dxa" w:w="171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 xml:space="preserve">Администрация 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Кузьмичского сельского</w:t>
            </w:r>
            <w:r>
              <w:rPr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 </w:t>
            </w:r>
            <w:r>
              <w:rPr>
                <w:sz w:val="28"/>
                <w:b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 xml:space="preserve">поселения Ершичского </w:t>
            </w: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 xml:space="preserve"> района Смоленской области</w:t>
            </w:r>
          </w:p>
        </w:tc>
        <w:tc>
          <w:tcPr>
            <w:tcBorders/>
            <w:shd w:fill="auto"/>
            <w:tcW w:type="dxa" w:w="228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постоянно</w:t>
            </w:r>
          </w:p>
        </w:tc>
        <w:tc>
          <w:tcPr>
            <w:tcBorders/>
            <w:shd w:fill="auto"/>
            <w:tcW w:type="dxa" w:w="28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Не требуется финансирование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7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3</w:t>
            </w:r>
          </w:p>
        </w:tc>
        <w:tc>
          <w:tcPr>
            <w:tcBorders/>
            <w:shd w:fill="auto"/>
            <w:tcW w:type="dxa" w:w="114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Проведение мероприятий по благоустройству населённых пунктов (субботники)</w:t>
            </w:r>
          </w:p>
        </w:tc>
        <w:tc>
          <w:tcPr>
            <w:tcBorders/>
            <w:shd w:fill="auto"/>
            <w:tcW w:type="dxa" w:w="171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Организации, учреждения всех форм собственности, население</w:t>
            </w:r>
          </w:p>
        </w:tc>
        <w:tc>
          <w:tcPr>
            <w:tcBorders/>
            <w:shd w:fill="auto"/>
            <w:tcW w:type="dxa" w:w="228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апрель,   май,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август,</w:t>
            </w:r>
          </w:p>
          <w:p>
            <w:pPr>
              <w:pStyle w:val="style0"/>
              <w:jc w:val="center"/>
              <w:spacing w:after="200" w:before="0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сентябрь, октябрь</w:t>
            </w:r>
          </w:p>
        </w:tc>
        <w:tc>
          <w:tcPr>
            <w:tcBorders/>
            <w:shd w:fill="auto"/>
            <w:tcW w:type="dxa" w:w="28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8"/>
                <w:szCs w:val="28"/>
                <w:rFonts w:ascii="Times New Roman" w:cs="Times New Roman" w:eastAsia="Calibri" w:hAnsi="Times New Roman"/>
              </w:rPr>
              <w:t>Не требуется финансирование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" w:cs="Times New Roman" w:eastAsia="Calibri" w:hAnsi="Times New Roman"/>
        </w:rPr>
        <w:t>7. Оценка эффективности социально-экономических и экологических последствий от реализации Программы.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ind w:firstLine="576" w:left="0" w:right="0"/>
      </w:pPr>
      <w:r>
        <w:rPr>
          <w:sz w:val="28"/>
          <w:szCs w:val="28"/>
          <w:rFonts w:ascii="Times New Roman" w:cs="Times New Roman" w:eastAsia="Calibri" w:hAnsi="Times New Roman"/>
        </w:rPr>
        <w:t>В результате выполнения мероприятий программы будет обеспечено:</w:t>
      </w:r>
    </w:p>
    <w:p>
      <w:pPr>
        <w:pStyle w:val="style0"/>
        <w:jc w:val="both"/>
        <w:ind w:firstLine="576" w:left="0" w:right="0"/>
      </w:pPr>
      <w:r>
        <w:rPr>
          <w:sz w:val="28"/>
          <w:szCs w:val="28"/>
          <w:rFonts w:ascii="Times New Roman" w:cs="Times New Roman" w:eastAsia="Calibri" w:hAnsi="Times New Roman"/>
        </w:rPr>
        <w:t>- рациональное и эффективное использование земель;</w:t>
      </w:r>
    </w:p>
    <w:p>
      <w:pPr>
        <w:pStyle w:val="style0"/>
        <w:jc w:val="both"/>
        <w:ind w:firstLine="576" w:left="0" w:right="0"/>
      </w:pPr>
      <w:r>
        <w:rPr>
          <w:sz w:val="28"/>
          <w:szCs w:val="28"/>
          <w:rFonts w:ascii="Times New Roman" w:cs="Times New Roman" w:eastAsia="Calibri" w:hAnsi="Times New Roman"/>
        </w:rPr>
        <w:t xml:space="preserve">- улучшение внешнего вида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>Кузьмичского сельского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b/>
          <w:szCs w:val="28"/>
          <w:bCs/>
          <w:rFonts w:ascii="Times New Roman" w:cs="Times New Roman" w:eastAsia="Times New Roman" w:hAnsi="Times New Roman"/>
          <w:lang w:eastAsia="ru-RU"/>
        </w:rPr>
        <w:t xml:space="preserve">поселения Ершичского </w:t>
      </w:r>
      <w:r>
        <w:rPr>
          <w:sz w:val="28"/>
          <w:szCs w:val="28"/>
          <w:rFonts w:ascii="Times New Roman" w:cs="Times New Roman" w:eastAsia="Calibri" w:hAnsi="Times New Roman"/>
        </w:rPr>
        <w:t xml:space="preserve"> Смоленской области;</w:t>
      </w:r>
    </w:p>
    <w:p>
      <w:pPr>
        <w:pStyle w:val="style0"/>
        <w:jc w:val="both"/>
        <w:ind w:firstLine="576" w:left="0" w:right="0"/>
      </w:pPr>
      <w:r>
        <w:rPr>
          <w:sz w:val="28"/>
          <w:szCs w:val="28"/>
          <w:rFonts w:ascii="Times New Roman" w:cs="Times New Roman" w:eastAsia="Calibri" w:hAnsi="Times New Roman"/>
        </w:rPr>
        <w:t>- повышение экологической безопасности населения и качества его жизни,</w:t>
      </w:r>
    </w:p>
    <w:p>
      <w:pPr>
        <w:pStyle w:val="style0"/>
        <w:jc w:val="both"/>
        <w:ind w:firstLine="576" w:left="0" w:right="0"/>
      </w:pPr>
      <w:r>
        <w:rPr>
          <w:sz w:val="28"/>
          <w:szCs w:val="28"/>
          <w:rFonts w:ascii="Times New Roman" w:cs="Times New Roman" w:eastAsia="Calibri" w:hAnsi="Times New Roman"/>
        </w:rPr>
        <w:t>- повышения уровня благоустроенности поселения.</w:t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200" w:before="0" w:line="276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907" w:left="1134" w:right="567" w:top="907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Lucida Sans Unicode" w:hAnsi="Calibri"/>
      <w:lang w:bidi="ar-SA" w:eastAsia="en-US" w:val="ru-RU"/>
    </w:rPr>
  </w:style>
  <w:style w:styleId="style3" w:type="paragraph">
    <w:name w:val="Заголовок 3"/>
    <w:basedOn w:val="style0"/>
    <w:next w:val="style20"/>
    <w:pPr>
      <w:outlineLvl w:val="2"/>
      <w:numPr>
        <w:ilvl w:val="2"/>
        <w:numId w:val="1"/>
      </w:numPr>
      <w:spacing w:after="0" w:before="0" w:line="100" w:lineRule="atLeast"/>
    </w:pPr>
    <w:rPr>
      <w:sz w:val="24"/>
      <w:b/>
      <w:szCs w:val="24"/>
      <w:bCs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Заголовок 3 Знак"/>
    <w:basedOn w:val="style15"/>
    <w:next w:val="style17"/>
    <w:rPr/>
  </w:style>
  <w:style w:styleId="style18" w:type="character">
    <w:name w:val="ListLabel 1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Mangal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2016-08-24T11:48:00.00Z</dcterms:created>
  <dc:creator>User</dc:creator>
  <cp:lastModifiedBy>User</cp:lastModifiedBy>
  <cp:lastPrinted>2017-02-16T12:30:18.00Z</cp:lastPrinted>
  <dcterms:modified xsi:type="dcterms:W3CDTF">2016-09-27T08:52:00.00Z</dcterms:modified>
  <cp:revision>18</cp:revision>
</cp:coreProperties>
</file>